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0" w:rsidRDefault="00702CA0" w:rsidP="0070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21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2020/2021 учебный год</w:t>
      </w:r>
    </w:p>
    <w:tbl>
      <w:tblPr>
        <w:tblStyle w:val="a3"/>
        <w:tblW w:w="0" w:type="auto"/>
        <w:tblLook w:val="04A0"/>
      </w:tblPr>
      <w:tblGrid>
        <w:gridCol w:w="959"/>
        <w:gridCol w:w="7371"/>
        <w:gridCol w:w="3260"/>
        <w:gridCol w:w="3196"/>
      </w:tblGrid>
      <w:tr w:rsidR="00702CA0" w:rsidTr="00984C9E">
        <w:tc>
          <w:tcPr>
            <w:tcW w:w="959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содержание</w:t>
            </w:r>
          </w:p>
        </w:tc>
        <w:tc>
          <w:tcPr>
            <w:tcW w:w="3260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96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702CA0" w:rsidTr="00984C9E">
        <w:tc>
          <w:tcPr>
            <w:tcW w:w="959" w:type="dxa"/>
          </w:tcPr>
          <w:p w:rsidR="00702CA0" w:rsidRPr="00D63321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02CA0" w:rsidRPr="004A3399" w:rsidRDefault="00702CA0" w:rsidP="00984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63321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4A339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и качества услуг в МБУ ДО «</w:t>
            </w:r>
            <w:proofErr w:type="gramStart"/>
            <w:r w:rsidRPr="004A3399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</w:t>
            </w:r>
            <w:proofErr w:type="gramEnd"/>
            <w:r w:rsidRPr="004A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ЦДЮТ» в рамках реализации приоритетного национального проекта «Образование»</w:t>
            </w:r>
          </w:p>
          <w:p w:rsidR="00702CA0" w:rsidRDefault="00702CA0" w:rsidP="00984C9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3321">
              <w:rPr>
                <w:rFonts w:ascii="Times New Roman" w:hAnsi="Times New Roman" w:cs="Times New Roman"/>
                <w:sz w:val="28"/>
                <w:szCs w:val="28"/>
              </w:rPr>
              <w:t>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деятельности центра за 2019-2020</w:t>
            </w:r>
            <w:r w:rsidRPr="00D6332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летний период.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целей и задач на 2020-2021 </w:t>
            </w:r>
            <w:r w:rsidRPr="00D63321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702CA0" w:rsidRPr="004A3399" w:rsidRDefault="00702CA0" w:rsidP="00984C9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Цели и содержание деятельности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дагогического коллектива на 2020-2021 учебный год.</w:t>
            </w:r>
          </w:p>
          <w:p w:rsidR="00702CA0" w:rsidRPr="0042599A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A">
              <w:rPr>
                <w:rFonts w:ascii="Times New Roman" w:hAnsi="Times New Roman" w:cs="Times New Roman"/>
                <w:sz w:val="28"/>
                <w:szCs w:val="28"/>
              </w:rPr>
              <w:t xml:space="preserve">3.Обсуждение и утверждение программы деятельности Центра, образовательной программы учреждения, дополнительных общеобразовательных программ, рабочих программ творческих объединений. </w:t>
            </w:r>
          </w:p>
          <w:p w:rsidR="00702CA0" w:rsidRPr="0042599A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A">
              <w:rPr>
                <w:rFonts w:ascii="Times New Roman" w:hAnsi="Times New Roman" w:cs="Times New Roman"/>
                <w:sz w:val="28"/>
                <w:szCs w:val="28"/>
              </w:rPr>
              <w:t xml:space="preserve">4.О мерах по обеспечению безопасности образовательного учреждения. </w:t>
            </w:r>
          </w:p>
          <w:p w:rsidR="00702CA0" w:rsidRPr="0042599A" w:rsidRDefault="00702CA0" w:rsidP="00984C9E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599A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260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Pr="00D63321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6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Pr="00D63321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02CA0" w:rsidTr="00984C9E">
        <w:tc>
          <w:tcPr>
            <w:tcW w:w="959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02CA0" w:rsidRPr="004A3399" w:rsidRDefault="00702CA0" w:rsidP="00984C9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633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9782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A33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A339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 педагогических кадров в учреждении дополнительного образования»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результатов.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2. Дифференциация и индивидуализация образовательного процесса в учреждении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3. Современные педагогические технологии как залог успешности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Требования охраны труда при проведении учебных занятий в организациях дополнит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ельного образования. </w:t>
            </w:r>
          </w:p>
          <w:p w:rsidR="00702CA0" w:rsidRPr="004A3399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5. Разное. </w:t>
            </w:r>
          </w:p>
        </w:tc>
        <w:tc>
          <w:tcPr>
            <w:tcW w:w="3260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3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6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Pr="000F4A0F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0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02CA0" w:rsidTr="00984C9E">
        <w:tc>
          <w:tcPr>
            <w:tcW w:w="959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371" w:type="dxa"/>
          </w:tcPr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633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444444"/>
                <w:sz w:val="19"/>
                <w:szCs w:val="19"/>
                <w:shd w:val="clear" w:color="auto" w:fill="FFFFFF"/>
              </w:rPr>
              <w:t> </w:t>
            </w:r>
            <w:r w:rsidRPr="005546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4A33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процесс в дополнительном образовании как способ формирования гармонично развитой личности</w:t>
            </w:r>
            <w:r w:rsidRPr="005546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Социализация ребёнка в условиях учреждения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2. Обеспечение системного подхода к воспитательной работе в ходе реализации программы духовно-н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равственного воспитания 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воспитания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и патриота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самоуправления в детском объединении как средство формирования творческой индивидуальности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результатов </w:t>
            </w:r>
            <w:proofErr w:type="spellStart"/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Pr="004A3399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9">
              <w:rPr>
                <w:rFonts w:ascii="Times New Roman" w:hAnsi="Times New Roman" w:cs="Times New Roman"/>
                <w:sz w:val="28"/>
                <w:szCs w:val="28"/>
              </w:rPr>
              <w:t>5.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Pr="0042599A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6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02CA0" w:rsidRDefault="00702CA0" w:rsidP="00984C9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Default="00702CA0" w:rsidP="00984C9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A0" w:rsidRPr="0042599A" w:rsidRDefault="00702CA0" w:rsidP="00984C9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A0" w:rsidTr="00984C9E">
        <w:tc>
          <w:tcPr>
            <w:tcW w:w="959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702CA0" w:rsidRPr="00F01807" w:rsidRDefault="00702CA0" w:rsidP="00984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D633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444444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0180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«Совместное творчество - путь к успеху»</w:t>
            </w:r>
            <w:r w:rsidRPr="00F01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системного подхода к обеспечению эффективности методической службы в учреждении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>2. Конкурсное и выставочное движение в учреждении: достижения, проблемы, трудности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3. Итоги реализации дополнительных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2020-2021</w:t>
            </w: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 о программном обеспечении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4. Нормативно–правовое и методическое обеспечение </w:t>
            </w:r>
            <w:r w:rsidRPr="009C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летнего отдыха детей. </w:t>
            </w:r>
          </w:p>
          <w:p w:rsidR="00702CA0" w:rsidRDefault="00702CA0" w:rsidP="0098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 xml:space="preserve">5. О мерах по обеспечению безопасности в период летнего отдыха. </w:t>
            </w:r>
          </w:p>
          <w:p w:rsidR="00702CA0" w:rsidRPr="009C171C" w:rsidRDefault="00702CA0" w:rsidP="00984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171C">
              <w:rPr>
                <w:rFonts w:ascii="Times New Roman" w:hAnsi="Times New Roman" w:cs="Times New Roman"/>
                <w:sz w:val="28"/>
                <w:szCs w:val="28"/>
              </w:rPr>
              <w:t>6.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6" w:type="dxa"/>
          </w:tcPr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Default="00702CA0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CA0" w:rsidRPr="0042599A" w:rsidRDefault="00702CA0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02CA0" w:rsidRDefault="00702CA0" w:rsidP="00702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A0" w:rsidRDefault="00702CA0" w:rsidP="00702CA0"/>
    <w:p w:rsidR="004C2FA4" w:rsidRDefault="00CD1E5A"/>
    <w:sectPr w:rsidR="004C2FA4" w:rsidSect="004A33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CA0"/>
    <w:rsid w:val="001B2130"/>
    <w:rsid w:val="00702CA0"/>
    <w:rsid w:val="0097124D"/>
    <w:rsid w:val="00C51117"/>
    <w:rsid w:val="00CD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CA0"/>
    <w:pPr>
      <w:ind w:left="720"/>
      <w:contextualSpacing/>
    </w:pPr>
  </w:style>
  <w:style w:type="character" w:styleId="a5">
    <w:name w:val="Strong"/>
    <w:basedOn w:val="a0"/>
    <w:uiPriority w:val="22"/>
    <w:qFormat/>
    <w:rsid w:val="00702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2020-08-31T08:30:00Z</dcterms:created>
  <dcterms:modified xsi:type="dcterms:W3CDTF">2020-08-31T09:19:00Z</dcterms:modified>
</cp:coreProperties>
</file>